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42C1C5" w14:textId="77777777" w:rsidR="00910EC0" w:rsidRPr="008727FE" w:rsidRDefault="00910EC0" w:rsidP="008727FE">
      <w:pPr>
        <w:pStyle w:val="NormalWeb"/>
        <w:bidi/>
        <w:spacing w:after="0" w:afterAutospacing="0"/>
        <w:jc w:val="center"/>
        <w:rPr>
          <w:rFonts w:ascii="David" w:hAnsi="David" w:cs="David"/>
          <w:color w:val="1F1F1F"/>
          <w:sz w:val="36"/>
          <w:szCs w:val="36"/>
          <w:rtl/>
        </w:rPr>
      </w:pPr>
      <w:r w:rsidRPr="008727FE">
        <w:rPr>
          <w:rFonts w:ascii="David" w:hAnsi="David" w:cs="David"/>
          <w:b/>
          <w:bCs/>
          <w:color w:val="1F1F1F"/>
          <w:sz w:val="36"/>
          <w:szCs w:val="36"/>
          <w:bdr w:val="none" w:sz="0" w:space="0" w:color="auto" w:frame="1"/>
          <w:rtl/>
        </w:rPr>
        <w:t>מכירת שחת בכפר הנוער כדורי 2026</w:t>
      </w:r>
    </w:p>
    <w:p w14:paraId="6210AA2F" w14:textId="0B10BF26" w:rsidR="00910EC0" w:rsidRPr="008727FE" w:rsidRDefault="00910EC0" w:rsidP="00910EC0">
      <w:pPr>
        <w:pStyle w:val="NormalWeb"/>
        <w:bidi/>
        <w:spacing w:after="0" w:afterAutospacing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b/>
          <w:bCs/>
          <w:color w:val="1F1F1F"/>
          <w:sz w:val="28"/>
          <w:szCs w:val="28"/>
          <w:bdr w:val="none" w:sz="0" w:space="0" w:color="auto" w:frame="1"/>
          <w:rtl/>
        </w:rPr>
        <w:t>נושא המכרז</w:t>
      </w:r>
      <w:r w:rsidR="008727FE">
        <w:rPr>
          <w:rFonts w:ascii="David" w:hAnsi="David" w:cs="David" w:hint="cs"/>
          <w:b/>
          <w:bCs/>
          <w:color w:val="1F1F1F"/>
          <w:sz w:val="28"/>
          <w:szCs w:val="28"/>
          <w:bdr w:val="none" w:sz="0" w:space="0" w:color="auto" w:frame="1"/>
          <w:rtl/>
        </w:rPr>
        <w:t xml:space="preserve"> 18-2026</w:t>
      </w:r>
      <w:r w:rsidRPr="008727FE">
        <w:rPr>
          <w:rFonts w:ascii="David" w:hAnsi="David" w:cs="David"/>
          <w:b/>
          <w:bCs/>
          <w:color w:val="1F1F1F"/>
          <w:sz w:val="28"/>
          <w:szCs w:val="28"/>
          <w:bdr w:val="none" w:sz="0" w:space="0" w:color="auto" w:frame="1"/>
          <w:rtl/>
        </w:rPr>
        <w:t>: מכירת יבול גרעיני חיטה, גרעיני תלתן, קש חיטה וקש תלתן משטחי כפר הנוער כדורי</w:t>
      </w:r>
    </w:p>
    <w:p w14:paraId="345DC496" w14:textId="77777777" w:rsidR="00910EC0" w:rsidRPr="008727FE" w:rsidRDefault="00910EC0" w:rsidP="00910EC0">
      <w:pPr>
        <w:pStyle w:val="NormalWeb"/>
        <w:bidi/>
        <w:spacing w:after="0" w:afterAutospacing="0"/>
        <w:rPr>
          <w:rFonts w:ascii="David" w:hAnsi="David" w:cs="David"/>
          <w:color w:val="1F1F1F"/>
          <w:sz w:val="28"/>
          <w:szCs w:val="28"/>
          <w:rtl/>
        </w:rPr>
      </w:pPr>
      <w:proofErr w:type="spellStart"/>
      <w:r w:rsidRPr="008727FE">
        <w:rPr>
          <w:rFonts w:ascii="David" w:hAnsi="David" w:cs="David"/>
          <w:color w:val="1F1F1F"/>
          <w:sz w:val="28"/>
          <w:szCs w:val="28"/>
          <w:rtl/>
        </w:rPr>
        <w:t>המינהל</w:t>
      </w:r>
      <w:proofErr w:type="spellEnd"/>
      <w:r w:rsidRPr="008727FE">
        <w:rPr>
          <w:rFonts w:ascii="David" w:hAnsi="David" w:cs="David"/>
          <w:color w:val="1F1F1F"/>
          <w:sz w:val="28"/>
          <w:szCs w:val="28"/>
          <w:rtl/>
        </w:rPr>
        <w:t xml:space="preserve"> לחינוך התיישבותי פנימייתי ועליית הנוער מבקש לקבל הצעות מחיר לרכישת תוצרת חקלאית משטחי כפר הנוער כדורי (כ-800 דונם), בהתאם לפירוט שלהלן:</w:t>
      </w:r>
    </w:p>
    <w:p w14:paraId="0C4B7D78" w14:textId="77777777" w:rsidR="00910EC0" w:rsidRPr="008727FE" w:rsidRDefault="00910EC0" w:rsidP="00910EC0">
      <w:pPr>
        <w:pStyle w:val="NormalWeb"/>
        <w:bidi/>
        <w:spacing w:after="0" w:afterAutospacing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b/>
          <w:bCs/>
          <w:color w:val="1F1F1F"/>
          <w:sz w:val="28"/>
          <w:szCs w:val="28"/>
          <w:bdr w:val="none" w:sz="0" w:space="0" w:color="auto" w:frame="1"/>
          <w:rtl/>
        </w:rPr>
        <w:t>1. הגדרת העבודות ואחריות הזכיין</w:t>
      </w:r>
    </w:p>
    <w:p w14:paraId="4719294E" w14:textId="77777777" w:rsidR="00910EC0" w:rsidRPr="008727FE" w:rsidRDefault="00910EC0" w:rsidP="00910EC0">
      <w:pPr>
        <w:pStyle w:val="NormalWeb"/>
        <w:numPr>
          <w:ilvl w:val="0"/>
          <w:numId w:val="1"/>
        </w:numPr>
        <w:bidi/>
        <w:spacing w:after="0" w:afterAutospacing="0"/>
        <w:ind w:left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color w:val="1F1F1F"/>
          <w:sz w:val="28"/>
          <w:szCs w:val="28"/>
          <w:bdr w:val="none" w:sz="0" w:space="0" w:color="auto" w:frame="1"/>
          <w:rtl/>
        </w:rPr>
        <w:t>ההצעה הינה הצעה כוללת עבור כלל הזרעים (חיטה ותלתן) וכלל חבילות הקש המופקות מהשטח. לא תתאפשר הגשת הצעה לחלק מהמרכיבים בלבד.</w:t>
      </w:r>
      <w:r w:rsidRPr="008727FE">
        <w:rPr>
          <w:rFonts w:ascii="David" w:hAnsi="David" w:cs="David"/>
          <w:color w:val="1F1F1F"/>
          <w:sz w:val="28"/>
          <w:szCs w:val="28"/>
          <w:rtl/>
        </w:rPr>
        <w:t xml:space="preserve"> </w:t>
      </w:r>
    </w:p>
    <w:p w14:paraId="2B525E78" w14:textId="77777777" w:rsidR="00910EC0" w:rsidRPr="008727FE" w:rsidRDefault="00910EC0" w:rsidP="00910EC0">
      <w:pPr>
        <w:pStyle w:val="NormalWeb"/>
        <w:numPr>
          <w:ilvl w:val="0"/>
          <w:numId w:val="1"/>
        </w:numPr>
        <w:bidi/>
        <w:spacing w:after="0" w:afterAutospacing="0"/>
        <w:ind w:left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color w:val="1F1F1F"/>
          <w:sz w:val="28"/>
          <w:szCs w:val="28"/>
          <w:bdr w:val="none" w:sz="0" w:space="0" w:color="auto" w:frame="1"/>
          <w:rtl/>
        </w:rPr>
        <w:t>הזכיין יישא באחריות מלאה לביצוע כלל העבודות, לרבות: קציר הזרעים, איסוף וכיבוש הקש לחבילות, העמסה, פינוי והובלה.</w:t>
      </w:r>
      <w:r w:rsidRPr="008727FE">
        <w:rPr>
          <w:rFonts w:ascii="David" w:hAnsi="David" w:cs="David"/>
          <w:color w:val="1F1F1F"/>
          <w:sz w:val="28"/>
          <w:szCs w:val="28"/>
          <w:rtl/>
        </w:rPr>
        <w:t xml:space="preserve"> </w:t>
      </w:r>
    </w:p>
    <w:p w14:paraId="11FEDFDD" w14:textId="77777777" w:rsidR="00910EC0" w:rsidRPr="008727FE" w:rsidRDefault="00910EC0" w:rsidP="00910EC0">
      <w:pPr>
        <w:pStyle w:val="NormalWeb"/>
        <w:numPr>
          <w:ilvl w:val="0"/>
          <w:numId w:val="1"/>
        </w:numPr>
        <w:bidi/>
        <w:spacing w:after="0" w:afterAutospacing="0"/>
        <w:ind w:left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color w:val="1F1F1F"/>
          <w:sz w:val="28"/>
          <w:szCs w:val="28"/>
          <w:bdr w:val="none" w:sz="0" w:space="0" w:color="auto" w:frame="1"/>
          <w:rtl/>
        </w:rPr>
        <w:t>כלל העבודות, העלויות והאמצעים הנדרשים לביצוע (מיכון, כוח אדם, הובלה) יבוצעו על חשבון הזכיין בלבד.</w:t>
      </w:r>
      <w:r w:rsidRPr="008727FE">
        <w:rPr>
          <w:rFonts w:ascii="David" w:hAnsi="David" w:cs="David"/>
          <w:color w:val="1F1F1F"/>
          <w:sz w:val="28"/>
          <w:szCs w:val="28"/>
          <w:rtl/>
        </w:rPr>
        <w:t xml:space="preserve"> </w:t>
      </w:r>
    </w:p>
    <w:p w14:paraId="79DED296" w14:textId="77777777" w:rsidR="00910EC0" w:rsidRPr="008727FE" w:rsidRDefault="00910EC0" w:rsidP="00910EC0">
      <w:pPr>
        <w:pStyle w:val="NormalWeb"/>
        <w:numPr>
          <w:ilvl w:val="0"/>
          <w:numId w:val="1"/>
        </w:numPr>
        <w:bidi/>
        <w:spacing w:after="0" w:afterAutospacing="0"/>
        <w:ind w:left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color w:val="1F1F1F"/>
          <w:sz w:val="28"/>
          <w:szCs w:val="28"/>
          <w:bdr w:val="none" w:sz="0" w:space="0" w:color="auto" w:frame="1"/>
          <w:rtl/>
        </w:rPr>
        <w:t>איסור מוחלט על השארת בלות או שאריות בשטח. הכיבוש והפינוי יבוצעו בתיאום ובו-זמנית.</w:t>
      </w:r>
      <w:r w:rsidRPr="008727FE">
        <w:rPr>
          <w:rFonts w:ascii="David" w:hAnsi="David" w:cs="David"/>
          <w:color w:val="1F1F1F"/>
          <w:sz w:val="28"/>
          <w:szCs w:val="28"/>
          <w:rtl/>
        </w:rPr>
        <w:t xml:space="preserve"> </w:t>
      </w:r>
    </w:p>
    <w:p w14:paraId="7441B242" w14:textId="77777777" w:rsidR="00910EC0" w:rsidRPr="008727FE" w:rsidRDefault="00910EC0" w:rsidP="00910EC0">
      <w:pPr>
        <w:pStyle w:val="NormalWeb"/>
        <w:bidi/>
        <w:spacing w:after="0" w:afterAutospacing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b/>
          <w:bCs/>
          <w:color w:val="1F1F1F"/>
          <w:sz w:val="28"/>
          <w:szCs w:val="28"/>
          <w:bdr w:val="none" w:sz="0" w:space="0" w:color="auto" w:frame="1"/>
          <w:rtl/>
        </w:rPr>
        <w:t>2. שקילה ותשלום</w:t>
      </w:r>
    </w:p>
    <w:p w14:paraId="1760923A" w14:textId="77777777" w:rsidR="00910EC0" w:rsidRPr="008727FE" w:rsidRDefault="00910EC0" w:rsidP="00910EC0">
      <w:pPr>
        <w:pStyle w:val="NormalWeb"/>
        <w:numPr>
          <w:ilvl w:val="0"/>
          <w:numId w:val="2"/>
        </w:numPr>
        <w:bidi/>
        <w:spacing w:after="0" w:afterAutospacing="0"/>
        <w:ind w:left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color w:val="1F1F1F"/>
          <w:sz w:val="28"/>
          <w:szCs w:val="28"/>
          <w:bdr w:val="none" w:sz="0" w:space="0" w:color="auto" w:frame="1"/>
          <w:rtl/>
        </w:rPr>
        <w:t>היבול יישקל במשקל כפר הנוער כדורי, בעל תו תקן תקף ממשרד הכלכלה והתעשייה.</w:t>
      </w:r>
      <w:r w:rsidRPr="008727FE">
        <w:rPr>
          <w:rFonts w:ascii="David" w:hAnsi="David" w:cs="David"/>
          <w:color w:val="1F1F1F"/>
          <w:sz w:val="28"/>
          <w:szCs w:val="28"/>
          <w:rtl/>
        </w:rPr>
        <w:t xml:space="preserve"> </w:t>
      </w:r>
    </w:p>
    <w:p w14:paraId="6ED68579" w14:textId="77777777" w:rsidR="00910EC0" w:rsidRPr="008727FE" w:rsidRDefault="00910EC0" w:rsidP="00910EC0">
      <w:pPr>
        <w:pStyle w:val="NormalWeb"/>
        <w:numPr>
          <w:ilvl w:val="0"/>
          <w:numId w:val="2"/>
        </w:numPr>
        <w:bidi/>
        <w:spacing w:after="0" w:afterAutospacing="0"/>
        <w:ind w:left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color w:val="1F1F1F"/>
          <w:sz w:val="28"/>
          <w:szCs w:val="28"/>
          <w:bdr w:val="none" w:sz="0" w:space="0" w:color="auto" w:frame="1"/>
          <w:rtl/>
        </w:rPr>
        <w:t>התשלום בגין הסחורה יבוצע על בסיס משקל ובטרם הוצאתה מתחומי הכפר. התשלום יבוצע באמצעות שובר תשלום שיופק בגזברות כפר הנוער.</w:t>
      </w:r>
      <w:r w:rsidRPr="008727FE">
        <w:rPr>
          <w:rFonts w:ascii="David" w:hAnsi="David" w:cs="David"/>
          <w:color w:val="1F1F1F"/>
          <w:sz w:val="28"/>
          <w:szCs w:val="28"/>
          <w:rtl/>
        </w:rPr>
        <w:t xml:space="preserve"> </w:t>
      </w:r>
    </w:p>
    <w:p w14:paraId="36CB5AF5" w14:textId="77777777" w:rsidR="00910EC0" w:rsidRPr="008727FE" w:rsidRDefault="00910EC0" w:rsidP="00910EC0">
      <w:pPr>
        <w:pStyle w:val="NormalWeb"/>
        <w:numPr>
          <w:ilvl w:val="0"/>
          <w:numId w:val="2"/>
        </w:numPr>
        <w:bidi/>
        <w:spacing w:after="0" w:afterAutospacing="0"/>
        <w:ind w:left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color w:val="1F1F1F"/>
          <w:sz w:val="28"/>
          <w:szCs w:val="28"/>
          <w:bdr w:val="none" w:sz="0" w:space="0" w:color="auto" w:frame="1"/>
          <w:rtl/>
        </w:rPr>
        <w:t>כפר הנוער כדורי הינו מוסד ממשלתי ואינו גובה מע"מ; לא תוצא חשבונית מס לזכיין.</w:t>
      </w:r>
      <w:r w:rsidRPr="008727FE">
        <w:rPr>
          <w:rFonts w:ascii="David" w:hAnsi="David" w:cs="David"/>
          <w:color w:val="1F1F1F"/>
          <w:sz w:val="28"/>
          <w:szCs w:val="28"/>
          <w:rtl/>
        </w:rPr>
        <w:t xml:space="preserve"> </w:t>
      </w:r>
    </w:p>
    <w:p w14:paraId="326D4757" w14:textId="77777777" w:rsidR="00910EC0" w:rsidRPr="008727FE" w:rsidRDefault="00910EC0" w:rsidP="00910EC0">
      <w:pPr>
        <w:pStyle w:val="NormalWeb"/>
        <w:bidi/>
        <w:spacing w:after="0" w:afterAutospacing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b/>
          <w:bCs/>
          <w:color w:val="1F1F1F"/>
          <w:sz w:val="28"/>
          <w:szCs w:val="28"/>
          <w:bdr w:val="none" w:sz="0" w:space="0" w:color="auto" w:frame="1"/>
          <w:rtl/>
        </w:rPr>
        <w:t>3. מועדים וביצוע</w:t>
      </w:r>
    </w:p>
    <w:p w14:paraId="2556A262" w14:textId="0740FA0E" w:rsidR="00910EC0" w:rsidRPr="008727FE" w:rsidRDefault="00910EC0" w:rsidP="00910EC0">
      <w:pPr>
        <w:pStyle w:val="NormalWeb"/>
        <w:numPr>
          <w:ilvl w:val="0"/>
          <w:numId w:val="3"/>
        </w:numPr>
        <w:bidi/>
        <w:spacing w:after="0" w:afterAutospacing="0"/>
        <w:ind w:left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color w:val="1F1F1F"/>
          <w:sz w:val="28"/>
          <w:szCs w:val="28"/>
          <w:rtl/>
        </w:rPr>
        <w:t xml:space="preserve">על הזכיין לסיים את כלל עבודות הקציר והפינוי מהשטח בתוך </w:t>
      </w:r>
      <w:r w:rsidR="008727FE">
        <w:rPr>
          <w:rFonts w:ascii="David" w:hAnsi="David" w:cs="David" w:hint="cs"/>
          <w:color w:val="1F1F1F"/>
          <w:sz w:val="28"/>
          <w:szCs w:val="28"/>
          <w:rtl/>
        </w:rPr>
        <w:t>30</w:t>
      </w:r>
      <w:r w:rsidRPr="008727FE">
        <w:rPr>
          <w:rFonts w:ascii="David" w:hAnsi="David" w:cs="David"/>
          <w:color w:val="1F1F1F"/>
          <w:sz w:val="28"/>
          <w:szCs w:val="28"/>
          <w:rtl/>
        </w:rPr>
        <w:t xml:space="preserve"> ימים </w:t>
      </w:r>
      <w:proofErr w:type="spellStart"/>
      <w:r w:rsidRPr="008727FE">
        <w:rPr>
          <w:rFonts w:ascii="David" w:hAnsi="David" w:cs="David"/>
          <w:color w:val="1F1F1F"/>
          <w:sz w:val="28"/>
          <w:szCs w:val="28"/>
          <w:rtl/>
        </w:rPr>
        <w:t>קלנדריים</w:t>
      </w:r>
      <w:proofErr w:type="spellEnd"/>
      <w:r w:rsidRPr="008727FE">
        <w:rPr>
          <w:rFonts w:ascii="David" w:hAnsi="David" w:cs="David"/>
          <w:color w:val="1F1F1F"/>
          <w:sz w:val="28"/>
          <w:szCs w:val="28"/>
          <w:rtl/>
        </w:rPr>
        <w:t xml:space="preserve"> מיום מתן הודעת הזכייה בכתב.</w:t>
      </w:r>
    </w:p>
    <w:p w14:paraId="07A051E9" w14:textId="608D2E1D" w:rsidR="00910EC0" w:rsidRPr="008727FE" w:rsidRDefault="00910EC0" w:rsidP="00910EC0">
      <w:pPr>
        <w:pStyle w:val="NormalWeb"/>
        <w:numPr>
          <w:ilvl w:val="0"/>
          <w:numId w:val="3"/>
        </w:numPr>
        <w:bidi/>
        <w:spacing w:after="0" w:afterAutospacing="0"/>
        <w:ind w:left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color w:val="1F1F1F"/>
          <w:sz w:val="28"/>
          <w:szCs w:val="28"/>
          <w:bdr w:val="none" w:sz="0" w:space="0" w:color="auto" w:frame="1"/>
          <w:rtl/>
        </w:rPr>
        <w:t xml:space="preserve">במידה ולא תסתיים העבודה במועד, תועבר הזכייה למציע הבא בתור </w:t>
      </w:r>
      <w:r w:rsidR="008727FE" w:rsidRPr="008727FE">
        <w:rPr>
          <w:rFonts w:ascii="David" w:hAnsi="David" w:cs="David"/>
          <w:color w:val="1F1F1F"/>
          <w:sz w:val="28"/>
          <w:szCs w:val="28"/>
          <w:bdr w:val="none" w:sz="0" w:space="0" w:color="auto" w:frame="1"/>
          <w:rtl/>
        </w:rPr>
        <w:t>.</w:t>
      </w:r>
    </w:p>
    <w:p w14:paraId="2C7315FD" w14:textId="77777777" w:rsidR="00910EC0" w:rsidRPr="008727FE" w:rsidRDefault="00910EC0" w:rsidP="00910EC0">
      <w:pPr>
        <w:pStyle w:val="NormalWeb"/>
        <w:bidi/>
        <w:spacing w:after="0" w:afterAutospacing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b/>
          <w:bCs/>
          <w:color w:val="1F1F1F"/>
          <w:sz w:val="28"/>
          <w:szCs w:val="28"/>
          <w:bdr w:val="none" w:sz="0" w:space="0" w:color="auto" w:frame="1"/>
          <w:rtl/>
        </w:rPr>
        <w:t>4. דרישות הגשה</w:t>
      </w:r>
    </w:p>
    <w:p w14:paraId="561F432E" w14:textId="77777777" w:rsidR="00910EC0" w:rsidRPr="008727FE" w:rsidRDefault="00910EC0" w:rsidP="00910EC0">
      <w:pPr>
        <w:pStyle w:val="NormalWeb"/>
        <w:bidi/>
        <w:spacing w:after="0" w:afterAutospacing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color w:val="1F1F1F"/>
          <w:sz w:val="28"/>
          <w:szCs w:val="28"/>
          <w:rtl/>
        </w:rPr>
        <w:t>על המציע לצרף להצעתו את המסמכים הבאים:</w:t>
      </w:r>
    </w:p>
    <w:p w14:paraId="0861255D" w14:textId="77777777" w:rsidR="00910EC0" w:rsidRPr="008727FE" w:rsidRDefault="00910EC0" w:rsidP="00910EC0">
      <w:pPr>
        <w:pStyle w:val="NormalWeb"/>
        <w:numPr>
          <w:ilvl w:val="0"/>
          <w:numId w:val="4"/>
        </w:numPr>
        <w:bidi/>
        <w:spacing w:after="0" w:afterAutospacing="0"/>
        <w:ind w:left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color w:val="1F1F1F"/>
          <w:sz w:val="28"/>
          <w:szCs w:val="28"/>
          <w:rtl/>
        </w:rPr>
        <w:t>אישור עוסק מורשה/בע"מ.</w:t>
      </w:r>
    </w:p>
    <w:p w14:paraId="11E3189C" w14:textId="77777777" w:rsidR="00910EC0" w:rsidRPr="008727FE" w:rsidRDefault="00910EC0" w:rsidP="00910EC0">
      <w:pPr>
        <w:pStyle w:val="NormalWeb"/>
        <w:numPr>
          <w:ilvl w:val="0"/>
          <w:numId w:val="4"/>
        </w:numPr>
        <w:bidi/>
        <w:spacing w:after="0" w:afterAutospacing="0"/>
        <w:ind w:left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color w:val="1F1F1F"/>
          <w:sz w:val="28"/>
          <w:szCs w:val="28"/>
          <w:rtl/>
        </w:rPr>
        <w:t>אישור ניהול פנקסי חשבונות ותשלום חובות מס כחוק.</w:t>
      </w:r>
    </w:p>
    <w:p w14:paraId="7005EA23" w14:textId="6EA4940F" w:rsidR="00910EC0" w:rsidRPr="008727FE" w:rsidRDefault="00910EC0" w:rsidP="00910EC0">
      <w:pPr>
        <w:pStyle w:val="NormalWeb"/>
        <w:numPr>
          <w:ilvl w:val="0"/>
          <w:numId w:val="4"/>
        </w:numPr>
        <w:bidi/>
        <w:spacing w:after="0" w:afterAutospacing="0"/>
        <w:ind w:left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color w:val="1F1F1F"/>
          <w:sz w:val="28"/>
          <w:szCs w:val="28"/>
          <w:rtl/>
        </w:rPr>
        <w:t>ההצעות יוגשו ב</w:t>
      </w:r>
      <w:r w:rsidR="008727FE" w:rsidRPr="008727FE">
        <w:rPr>
          <w:rFonts w:ascii="David" w:hAnsi="David" w:cs="David"/>
          <w:color w:val="1F1F1F"/>
          <w:sz w:val="28"/>
          <w:szCs w:val="28"/>
          <w:rtl/>
        </w:rPr>
        <w:t xml:space="preserve">מערכת </w:t>
      </w:r>
      <w:proofErr w:type="spellStart"/>
      <w:r w:rsidR="008727FE" w:rsidRPr="008727FE">
        <w:rPr>
          <w:rFonts w:ascii="David" w:hAnsi="David" w:cs="David"/>
          <w:color w:val="1F1F1F"/>
          <w:sz w:val="28"/>
          <w:szCs w:val="28"/>
          <w:rtl/>
        </w:rPr>
        <w:t>התיחורים</w:t>
      </w:r>
      <w:proofErr w:type="spellEnd"/>
      <w:r w:rsidR="008727FE" w:rsidRPr="008727FE">
        <w:rPr>
          <w:rFonts w:ascii="David" w:hAnsi="David" w:cs="David"/>
          <w:color w:val="1F1F1F"/>
          <w:sz w:val="28"/>
          <w:szCs w:val="28"/>
          <w:rtl/>
        </w:rPr>
        <w:t xml:space="preserve"> הדיגיטלית </w:t>
      </w:r>
    </w:p>
    <w:p w14:paraId="2DF424AC" w14:textId="77777777" w:rsidR="00910EC0" w:rsidRPr="008727FE" w:rsidRDefault="00910EC0" w:rsidP="00910EC0">
      <w:pPr>
        <w:pStyle w:val="NormalWeb"/>
        <w:bidi/>
        <w:spacing w:after="0" w:afterAutospacing="0"/>
        <w:rPr>
          <w:rFonts w:ascii="David" w:hAnsi="David" w:cs="David"/>
          <w:color w:val="1F1F1F"/>
          <w:sz w:val="28"/>
          <w:szCs w:val="28"/>
          <w:rtl/>
        </w:rPr>
      </w:pPr>
      <w:r w:rsidRPr="008727FE">
        <w:rPr>
          <w:rFonts w:ascii="David" w:hAnsi="David" w:cs="David"/>
          <w:b/>
          <w:bCs/>
          <w:color w:val="1F1F1F"/>
          <w:sz w:val="28"/>
          <w:szCs w:val="28"/>
          <w:bdr w:val="none" w:sz="0" w:space="0" w:color="auto" w:frame="1"/>
          <w:rtl/>
        </w:rPr>
        <w:t>5. הערות נוספות</w:t>
      </w:r>
    </w:p>
    <w:p w14:paraId="0A2F99F4" w14:textId="77777777" w:rsidR="00910EC0" w:rsidRPr="008727FE" w:rsidRDefault="00910EC0" w:rsidP="00910EC0">
      <w:pPr>
        <w:pStyle w:val="NormalWeb"/>
        <w:numPr>
          <w:ilvl w:val="0"/>
          <w:numId w:val="5"/>
        </w:numPr>
        <w:bidi/>
        <w:spacing w:after="0" w:afterAutospacing="0"/>
        <w:ind w:left="0"/>
        <w:rPr>
          <w:rFonts w:ascii="David" w:hAnsi="David" w:cs="David"/>
          <w:color w:val="1F1F1F"/>
          <w:sz w:val="28"/>
          <w:szCs w:val="28"/>
          <w:rtl/>
        </w:rPr>
      </w:pPr>
      <w:proofErr w:type="spellStart"/>
      <w:r w:rsidRPr="008727FE">
        <w:rPr>
          <w:rFonts w:ascii="David" w:hAnsi="David" w:cs="David"/>
          <w:color w:val="1F1F1F"/>
          <w:sz w:val="28"/>
          <w:szCs w:val="28"/>
          <w:rtl/>
        </w:rPr>
        <w:t>המינהל</w:t>
      </w:r>
      <w:proofErr w:type="spellEnd"/>
      <w:r w:rsidRPr="008727FE">
        <w:rPr>
          <w:rFonts w:ascii="David" w:hAnsi="David" w:cs="David"/>
          <w:color w:val="1F1F1F"/>
          <w:sz w:val="28"/>
          <w:szCs w:val="28"/>
          <w:rtl/>
        </w:rPr>
        <w:t xml:space="preserve"> לחינוך התיישבותי שומר לעצמו את הזכות שלא לקבל את ההצעה הגבוהה ביותר או כל הצעה שהיא.</w:t>
      </w:r>
    </w:p>
    <w:p w14:paraId="497751D9" w14:textId="7CCB7E04" w:rsidR="00F4593A" w:rsidRPr="008727FE" w:rsidRDefault="00910EC0" w:rsidP="008727FE">
      <w:pPr>
        <w:pStyle w:val="NormalWeb"/>
        <w:numPr>
          <w:ilvl w:val="0"/>
          <w:numId w:val="5"/>
        </w:numPr>
        <w:bidi/>
        <w:spacing w:after="0" w:afterAutospacing="0"/>
        <w:ind w:left="0"/>
        <w:rPr>
          <w:rFonts w:ascii="David" w:hAnsi="David" w:cs="David"/>
          <w:sz w:val="28"/>
          <w:szCs w:val="28"/>
        </w:rPr>
      </w:pPr>
      <w:r w:rsidRPr="008727FE">
        <w:rPr>
          <w:rFonts w:ascii="David" w:hAnsi="David" w:cs="David"/>
          <w:color w:val="1F1F1F"/>
          <w:sz w:val="28"/>
          <w:szCs w:val="28"/>
          <w:rtl/>
        </w:rPr>
        <w:t xml:space="preserve">פרטים נוספים והבהרות ניתן </w:t>
      </w:r>
      <w:r w:rsidR="008727FE" w:rsidRPr="008727FE">
        <w:rPr>
          <w:rFonts w:ascii="David" w:hAnsi="David" w:cs="David"/>
          <w:color w:val="1F1F1F"/>
          <w:sz w:val="28"/>
          <w:szCs w:val="28"/>
          <w:rtl/>
        </w:rPr>
        <w:t xml:space="preserve">להגיש עד ליום </w:t>
      </w:r>
      <w:r w:rsidR="008727FE">
        <w:rPr>
          <w:rFonts w:ascii="David" w:hAnsi="David" w:cs="David" w:hint="cs"/>
          <w:color w:val="1F1F1F"/>
          <w:sz w:val="28"/>
          <w:szCs w:val="28"/>
          <w:rtl/>
        </w:rPr>
        <w:t>29.6.2026</w:t>
      </w:r>
    </w:p>
    <w:sectPr w:rsidR="00F4593A" w:rsidRPr="008727FE" w:rsidSect="008727FE">
      <w:headerReference w:type="default" r:id="rId7"/>
      <w:pgSz w:w="11906" w:h="16838"/>
      <w:pgMar w:top="1440" w:right="1440" w:bottom="1440" w:left="1134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9EF4DE" w14:textId="77777777" w:rsidR="008727FE" w:rsidRDefault="008727FE" w:rsidP="008727FE">
      <w:pPr>
        <w:spacing w:after="0" w:line="240" w:lineRule="auto"/>
      </w:pPr>
      <w:r>
        <w:separator/>
      </w:r>
    </w:p>
  </w:endnote>
  <w:endnote w:type="continuationSeparator" w:id="0">
    <w:p w14:paraId="57B949E2" w14:textId="77777777" w:rsidR="008727FE" w:rsidRDefault="008727FE" w:rsidP="008727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15B60C" w14:textId="77777777" w:rsidR="008727FE" w:rsidRDefault="008727FE" w:rsidP="008727FE">
      <w:pPr>
        <w:spacing w:after="0" w:line="240" w:lineRule="auto"/>
      </w:pPr>
      <w:r>
        <w:separator/>
      </w:r>
    </w:p>
  </w:footnote>
  <w:footnote w:type="continuationSeparator" w:id="0">
    <w:p w14:paraId="618CDE32" w14:textId="77777777" w:rsidR="008727FE" w:rsidRDefault="008727FE" w:rsidP="008727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6F856B" w14:textId="36FD0B7C" w:rsidR="008727FE" w:rsidRPr="00ED29C0" w:rsidRDefault="008727FE" w:rsidP="008727FE">
    <w:pPr>
      <w:pStyle w:val="a3"/>
      <w:jc w:val="center"/>
      <w:rPr>
        <w:rFonts w:ascii="Arial Black" w:hAnsi="Arial Black" w:cs="David"/>
        <w:b/>
        <w:bCs/>
        <w:sz w:val="28"/>
        <w:szCs w:val="28"/>
        <w:rtl/>
      </w:rPr>
    </w:pPr>
    <w:r w:rsidRPr="00ED29C0">
      <w:rPr>
        <w:b/>
        <w:bCs/>
        <w:noProof/>
      </w:rPr>
      <w:drawing>
        <wp:anchor distT="0" distB="0" distL="114300" distR="114300" simplePos="0" relativeHeight="251659264" behindDoc="1" locked="0" layoutInCell="1" allowOverlap="1" wp14:anchorId="634D818A" wp14:editId="713FC888">
          <wp:simplePos x="0" y="0"/>
          <wp:positionH relativeFrom="column">
            <wp:posOffset>236855</wp:posOffset>
          </wp:positionH>
          <wp:positionV relativeFrom="paragraph">
            <wp:posOffset>-203200</wp:posOffset>
          </wp:positionV>
          <wp:extent cx="874395" cy="854710"/>
          <wp:effectExtent l="0" t="0" r="1905" b="254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4395" cy="8547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D29C0">
      <w:rPr>
        <w:rFonts w:ascii="Arial Black" w:hAnsi="Arial Black" w:cs="David"/>
        <w:b/>
        <w:bCs/>
        <w:sz w:val="28"/>
        <w:szCs w:val="28"/>
        <w:rtl/>
      </w:rPr>
      <w:t>מדינ</w:t>
    </w:r>
    <w:r w:rsidRPr="00ED29C0">
      <w:rPr>
        <w:rFonts w:ascii="Arial Black" w:hAnsi="Arial Black" w:cs="David" w:hint="cs"/>
        <w:b/>
        <w:bCs/>
        <w:sz w:val="28"/>
        <w:szCs w:val="28"/>
        <w:rtl/>
      </w:rPr>
      <w:t>ת ישראל</w:t>
    </w:r>
  </w:p>
  <w:p w14:paraId="645E1E21" w14:textId="77777777" w:rsidR="008727FE" w:rsidRPr="00ED29C0" w:rsidRDefault="008727FE" w:rsidP="008727FE">
    <w:pPr>
      <w:pStyle w:val="a3"/>
      <w:jc w:val="center"/>
      <w:rPr>
        <w:rFonts w:ascii="Arial Black" w:hAnsi="Arial Black" w:cs="David"/>
        <w:b/>
        <w:bCs/>
        <w:sz w:val="28"/>
        <w:szCs w:val="28"/>
        <w:rtl/>
      </w:rPr>
    </w:pPr>
    <w:r w:rsidRPr="00ED29C0">
      <w:rPr>
        <w:rFonts w:ascii="Arial Black" w:hAnsi="Arial Black" w:cs="David"/>
        <w:b/>
        <w:bCs/>
        <w:sz w:val="28"/>
        <w:szCs w:val="28"/>
        <w:rtl/>
      </w:rPr>
      <w:t>משר</w:t>
    </w:r>
    <w:r w:rsidRPr="00ED29C0">
      <w:rPr>
        <w:rFonts w:ascii="Arial Black" w:hAnsi="Arial Black" w:cs="David" w:hint="cs"/>
        <w:b/>
        <w:bCs/>
        <w:sz w:val="28"/>
        <w:szCs w:val="28"/>
        <w:rtl/>
      </w:rPr>
      <w:t>ד החינוך</w:t>
    </w:r>
  </w:p>
  <w:p w14:paraId="09B6C40A" w14:textId="77777777" w:rsidR="008727FE" w:rsidRDefault="008727FE" w:rsidP="008727FE">
    <w:pPr>
      <w:pStyle w:val="a3"/>
      <w:jc w:val="center"/>
      <w:rPr>
        <w:rFonts w:ascii="Arial Black" w:hAnsi="Arial Black" w:cs="David"/>
        <w:sz w:val="28"/>
        <w:szCs w:val="28"/>
        <w:rtl/>
      </w:rPr>
    </w:pPr>
    <w:proofErr w:type="spellStart"/>
    <w:r w:rsidRPr="00ED29C0">
      <w:rPr>
        <w:rFonts w:ascii="Arial Black" w:hAnsi="Arial Black" w:cs="David"/>
        <w:b/>
        <w:bCs/>
        <w:sz w:val="28"/>
        <w:szCs w:val="28"/>
        <w:rtl/>
      </w:rPr>
      <w:t>המי</w:t>
    </w:r>
    <w:r w:rsidRPr="00ED29C0">
      <w:rPr>
        <w:rFonts w:ascii="Arial Black" w:hAnsi="Arial Black" w:cs="David" w:hint="cs"/>
        <w:b/>
        <w:bCs/>
        <w:sz w:val="28"/>
        <w:szCs w:val="28"/>
        <w:rtl/>
      </w:rPr>
      <w:t>נהל</w:t>
    </w:r>
    <w:proofErr w:type="spellEnd"/>
    <w:r w:rsidRPr="00ED29C0">
      <w:rPr>
        <w:rFonts w:ascii="Arial Black" w:hAnsi="Arial Black" w:cs="David" w:hint="cs"/>
        <w:b/>
        <w:bCs/>
        <w:sz w:val="28"/>
        <w:szCs w:val="28"/>
        <w:rtl/>
      </w:rPr>
      <w:t xml:space="preserve"> לחינוך התיישבותי, פנימייתי  ועליית הנוער</w:t>
    </w:r>
  </w:p>
  <w:p w14:paraId="438B6443" w14:textId="77777777" w:rsidR="008727FE" w:rsidRPr="00A16C8D" w:rsidRDefault="008727FE" w:rsidP="008727FE">
    <w:pPr>
      <w:pStyle w:val="2"/>
      <w:rPr>
        <w:rFonts w:ascii="David" w:hAnsi="David" w:cs="David"/>
        <w:sz w:val="24"/>
        <w:szCs w:val="24"/>
        <w:rtl/>
      </w:rPr>
    </w:pPr>
    <w:r w:rsidRPr="00A16C8D">
      <w:rPr>
        <w:rFonts w:ascii="David" w:hAnsi="David" w:cs="David" w:hint="cs"/>
        <w:sz w:val="24"/>
        <w:szCs w:val="24"/>
        <w:rtl/>
      </w:rPr>
      <w:t xml:space="preserve">אגף </w:t>
    </w:r>
    <w:r>
      <w:rPr>
        <w:rFonts w:ascii="David" w:hAnsi="David" w:cs="David" w:hint="cs"/>
        <w:sz w:val="24"/>
        <w:szCs w:val="24"/>
        <w:rtl/>
      </w:rPr>
      <w:t xml:space="preserve">בכיר </w:t>
    </w:r>
    <w:r w:rsidRPr="00A16C8D">
      <w:rPr>
        <w:rFonts w:ascii="David" w:hAnsi="David" w:cs="David" w:hint="cs"/>
        <w:sz w:val="24"/>
        <w:szCs w:val="24"/>
        <w:rtl/>
      </w:rPr>
      <w:t>רכש, נכסים ולוגיסטיקה</w:t>
    </w:r>
  </w:p>
  <w:p w14:paraId="2A48FD45" w14:textId="77777777" w:rsidR="008727FE" w:rsidRDefault="008727F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682DBD"/>
    <w:multiLevelType w:val="multilevel"/>
    <w:tmpl w:val="E9A62E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8EB70A4"/>
    <w:multiLevelType w:val="multilevel"/>
    <w:tmpl w:val="06F42D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E8C6ED2"/>
    <w:multiLevelType w:val="multilevel"/>
    <w:tmpl w:val="9C2A5D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BDE4ADE"/>
    <w:multiLevelType w:val="multilevel"/>
    <w:tmpl w:val="EA52E5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FFC4524"/>
    <w:multiLevelType w:val="multilevel"/>
    <w:tmpl w:val="89946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0EC0"/>
    <w:rsid w:val="001B76E9"/>
    <w:rsid w:val="008727FE"/>
    <w:rsid w:val="00910EC0"/>
    <w:rsid w:val="00F45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6AC0DAC6"/>
  <w15:chartTrackingRefBased/>
  <w15:docId w15:val="{33B52365-8A6F-4CF7-A423-7E2D7BBB0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qFormat/>
    <w:rsid w:val="008727FE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unhideWhenUsed/>
    <w:rsid w:val="00910EC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3">
    <w:name w:val="header"/>
    <w:basedOn w:val="a"/>
    <w:link w:val="a4"/>
    <w:unhideWhenUsed/>
    <w:rsid w:val="008727F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8727FE"/>
  </w:style>
  <w:style w:type="paragraph" w:styleId="a5">
    <w:name w:val="footer"/>
    <w:basedOn w:val="a"/>
    <w:link w:val="a6"/>
    <w:uiPriority w:val="99"/>
    <w:unhideWhenUsed/>
    <w:rsid w:val="008727F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8727FE"/>
  </w:style>
  <w:style w:type="character" w:customStyle="1" w:styleId="20">
    <w:name w:val="כותרת 2 תו"/>
    <w:basedOn w:val="a0"/>
    <w:link w:val="2"/>
    <w:rsid w:val="008727FE"/>
    <w:rPr>
      <w:rFonts w:ascii="Times New Roman" w:eastAsia="Times New Roman" w:hAnsi="Times New Roman" w:cs="Times New Roman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171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252</Words>
  <Characters>1261</Characters>
  <Application>Microsoft Office Word</Application>
  <DocSecurity>4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אורית בן יעקב</cp:lastModifiedBy>
  <cp:revision>2</cp:revision>
  <dcterms:created xsi:type="dcterms:W3CDTF">2026-06-23T06:33:00Z</dcterms:created>
  <dcterms:modified xsi:type="dcterms:W3CDTF">2026-06-23T06:33:00Z</dcterms:modified>
</cp:coreProperties>
</file>